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D4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МБОУ "Джидинская </w:t>
      </w:r>
      <w:r>
        <w:rPr>
          <w:rFonts w:asciiTheme="majorBidi" w:hAnsiTheme="majorBidi" w:cstheme="majorBidi"/>
          <w:sz w:val="28"/>
          <w:szCs w:val="28"/>
          <w:lang w:val="ru-RU"/>
        </w:rPr>
        <w:t>средняя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общеобразовательная школа"</w:t>
      </w:r>
    </w:p>
    <w:p w14:paraId="6CBAE76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DDED0D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2215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0DE7CC9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09D9D74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15F122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Педагогический совет</w:t>
            </w:r>
          </w:p>
          <w:p w14:paraId="722BFE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 №1</w:t>
            </w:r>
          </w:p>
          <w:p w14:paraId="47C4EABB"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30.08.2024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  <w:p w14:paraId="72052A7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EEC66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7A81E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0673C11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007C5F4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ABE06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и.о.Директор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1A73429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Аверьянова О.А.</w:t>
            </w:r>
          </w:p>
          <w:p w14:paraId="0745D3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 №22/22</w:t>
            </w:r>
          </w:p>
          <w:p w14:paraId="03D5DEF8"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02.09.202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  <w:p w14:paraId="616AA5F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4070ECD">
      <w:pPr>
        <w:jc w:val="center"/>
        <w:rPr>
          <w:rFonts w:asciiTheme="majorBidi" w:hAnsiTheme="majorBidi" w:cstheme="majorBidi"/>
          <w:lang w:val="en-US"/>
        </w:rPr>
      </w:pPr>
    </w:p>
    <w:p w14:paraId="30934AE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93064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9C3CA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EC799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F694D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40AE2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D709B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72DA95D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0FBDE0B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6425724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D26F7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D6D38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EB9DA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7C902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EB76F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14675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5210F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C5F2EF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Джидинский муниципальный район, Республика Бурятия 2024</w:t>
      </w:r>
      <w:r>
        <w:rPr>
          <w:rFonts w:asciiTheme="majorBidi" w:hAnsiTheme="majorBidi" w:cstheme="majorBidi"/>
          <w:sz w:val="28"/>
          <w:szCs w:val="28"/>
          <w:lang w:val="ru-RU"/>
        </w:rPr>
        <w:t>г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.</w:t>
      </w:r>
    </w:p>
    <w:p w14:paraId="249AEB51">
      <w:pPr>
        <w:widowControl w:val="0"/>
        <w:spacing w:after="0"/>
        <w:ind w:firstLine="709"/>
        <w:jc w:val="center"/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Пояснительная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ru-RU"/>
        </w:rPr>
        <w:t xml:space="preserve"> записка</w:t>
      </w:r>
    </w:p>
    <w:p w14:paraId="2EFECE5D">
      <w:pPr>
        <w:widowControl w:val="0"/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14:paraId="27853789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Учебный план (с учетом индивидуальных учебных планов) Муниципального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бюджетного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общеобразовательного учреждения «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Джидинская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ascii="Times New Roman" w:hAnsi="Times New Roman" w:eastAsia="Calibri" w:cs="Times New Roman"/>
          <w:sz w:val="24"/>
          <w:szCs w:val="24"/>
        </w:rPr>
        <w:t>»  (далее - учебный план), реализующего основную образовательную программу среднего общего образования разработан с действующими нормативно-правовыми документами, регламентирующими образовательный процесс в образовательной организации, а именно:</w:t>
      </w:r>
    </w:p>
    <w:p w14:paraId="6A29814C">
      <w:pPr>
        <w:pStyle w:val="16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Федеральный закон от 29 декабря 2012 года «273-ФЗ «Об образовании в Российской Федерации»;</w:t>
      </w:r>
    </w:p>
    <w:p w14:paraId="14E8C509">
      <w:pPr>
        <w:pStyle w:val="16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С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ОО, утвержденный приказом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Министерства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образования и науки РФ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17.05.</w:t>
      </w:r>
      <w:r>
        <w:rPr>
          <w:rFonts w:ascii="Times New Roman" w:hAnsi="Times New Roman" w:eastAsia="Calibri" w:cs="Times New Roman"/>
          <w:sz w:val="24"/>
          <w:szCs w:val="24"/>
        </w:rPr>
        <w:t>20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12</w:t>
      </w:r>
      <w:r>
        <w:rPr>
          <w:rFonts w:ascii="Times New Roman" w:hAnsi="Times New Roman" w:eastAsia="Calibri" w:cs="Times New Roman"/>
          <w:sz w:val="24"/>
          <w:szCs w:val="24"/>
        </w:rPr>
        <w:t>г. №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413 (Редакции с изменениями №1028 от 27.12.2023г.)</w:t>
      </w:r>
      <w:r>
        <w:rPr>
          <w:rFonts w:ascii="Times New Roman" w:hAnsi="Times New Roman" w:eastAsia="Calibri" w:cs="Times New Roman"/>
          <w:sz w:val="24"/>
          <w:szCs w:val="24"/>
        </w:rPr>
        <w:t>;</w:t>
      </w:r>
    </w:p>
    <w:p w14:paraId="161BF95A">
      <w:pPr>
        <w:pStyle w:val="16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Федеральная образовательная программа среднего общего образования, утвержденная Приказом 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14:paraId="5112D788">
      <w:pPr>
        <w:pStyle w:val="16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EF59878">
      <w:pPr>
        <w:pStyle w:val="16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Постановление Главного государственного санитарного врача РФ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A386914">
      <w:pPr>
        <w:pStyle w:val="16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Приказ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14:paraId="374EF937">
      <w:pPr>
        <w:pStyle w:val="16"/>
        <w:widowControl w:val="0"/>
        <w:numPr>
          <w:ilvl w:val="0"/>
          <w:numId w:val="1"/>
        </w:numPr>
        <w:tabs>
          <w:tab w:val="left" w:pos="1465"/>
        </w:tabs>
        <w:spacing w:after="0"/>
        <w:jc w:val="both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Приказ Министерства образования и науки Республики Бурятия №1160 от 12.09.2024 г. «Об утверждении перечня образовательных организаций, входящих в Сетевой дистанционный образовательный кластер Республики Бурятия».</w:t>
      </w:r>
    </w:p>
    <w:p w14:paraId="54503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 xml:space="preserve">Учебный год в МБОУ </w:t>
      </w:r>
      <w:r>
        <w:rPr>
          <w:rStyle w:val="14"/>
          <w:rFonts w:hint="default" w:asciiTheme="majorBidi" w:hAnsiTheme="majorBidi" w:cstheme="majorBidi"/>
          <w:sz w:val="24"/>
          <w:szCs w:val="24"/>
          <w:lang w:val="ru-RU"/>
        </w:rPr>
        <w:t>«</w:t>
      </w:r>
      <w:r>
        <w:rPr>
          <w:rStyle w:val="14"/>
          <w:rFonts w:asciiTheme="majorBidi" w:hAnsiTheme="majorBidi" w:cstheme="majorBidi"/>
          <w:sz w:val="24"/>
          <w:szCs w:val="24"/>
        </w:rPr>
        <w:t>Джидинская СОШ</w:t>
      </w:r>
      <w:r>
        <w:rPr>
          <w:rStyle w:val="14"/>
          <w:rFonts w:hint="default" w:asciiTheme="majorBidi" w:hAnsiTheme="majorBidi" w:cstheme="majorBidi"/>
          <w:sz w:val="24"/>
          <w:szCs w:val="24"/>
          <w:lang w:val="ru-RU"/>
        </w:rPr>
        <w:t>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4"/>
          <w:rFonts w:asciiTheme="majorBidi" w:hAnsiTheme="majorBidi" w:cstheme="majorBidi"/>
          <w:sz w:val="24"/>
          <w:szCs w:val="24"/>
        </w:rPr>
        <w:t xml:space="preserve">начинается </w:t>
      </w:r>
      <w:r>
        <w:rPr>
          <w:rFonts w:asciiTheme="majorBidi" w:hAnsiTheme="majorBidi" w:cstheme="majorBidi"/>
          <w:sz w:val="24"/>
          <w:szCs w:val="24"/>
        </w:rPr>
        <w:t>02.09.2024</w:t>
      </w: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>
        <w:rPr>
          <w:rFonts w:hint="default"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4"/>
          <w:rFonts w:asciiTheme="majorBidi" w:hAnsiTheme="majorBidi" w:cstheme="majorBidi"/>
          <w:sz w:val="24"/>
          <w:szCs w:val="24"/>
        </w:rPr>
        <w:t xml:space="preserve">и заканчивается </w:t>
      </w:r>
      <w:r>
        <w:rPr>
          <w:rFonts w:asciiTheme="majorBidi" w:hAnsiTheme="majorBidi" w:cstheme="majorBidi"/>
          <w:sz w:val="24"/>
          <w:szCs w:val="24"/>
        </w:rPr>
        <w:t>25.05.2025</w:t>
      </w: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3D3B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</w:t>
      </w:r>
      <w:r>
        <w:rPr>
          <w:rStyle w:val="14"/>
          <w:rFonts w:asciiTheme="majorBidi" w:hAnsiTheme="majorBidi" w:cstheme="majorBidi"/>
          <w:color w:val="auto"/>
          <w:sz w:val="24"/>
          <w:szCs w:val="24"/>
        </w:rPr>
        <w:t>34</w:t>
      </w:r>
      <w:r>
        <w:rPr>
          <w:rStyle w:val="14"/>
          <w:rFonts w:asciiTheme="majorBidi" w:hAnsiTheme="majorBidi" w:cstheme="majorBidi"/>
          <w:sz w:val="24"/>
          <w:szCs w:val="24"/>
        </w:rPr>
        <w:t xml:space="preserve"> учебные недели. </w:t>
      </w:r>
    </w:p>
    <w:p w14:paraId="609AF3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14:paraId="6FF7E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4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4"/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Максимальный объем аудиторной нагрузки обучающихся в неделю составляет  в  10 классе – 34 часа, в  11 классе – 34 часа. </w:t>
      </w:r>
    </w:p>
    <w:p w14:paraId="128CC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>В МБОУ "Джидинская СОШ"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4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>
        <w:rPr>
          <w:rFonts w:asciiTheme="majorBidi" w:hAnsiTheme="majorBidi" w:cstheme="majorBidi"/>
          <w:sz w:val="24"/>
          <w:szCs w:val="24"/>
        </w:rPr>
        <w:t>русский язык.</w:t>
      </w:r>
    </w:p>
    <w:p w14:paraId="2EB2FFEA">
      <w:pPr>
        <w:widowControl w:val="0"/>
        <w:tabs>
          <w:tab w:val="left" w:pos="1465"/>
        </w:tabs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Учебный план среднего общего образования 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19BC61AD">
      <w:pPr>
        <w:widowControl w:val="0"/>
        <w:tabs>
          <w:tab w:val="left" w:pos="1465"/>
        </w:tabs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Учебный план: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фиксирует максимальный объем учебной нагрузки обучающихся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определяет (регламентирует) перечень учебных предметов, курсов и время, отводимое на их освоение и организацию.</w:t>
      </w:r>
    </w:p>
    <w:p w14:paraId="652E5D38">
      <w:pPr>
        <w:widowControl w:val="0"/>
        <w:tabs>
          <w:tab w:val="left" w:pos="1465"/>
        </w:tabs>
        <w:spacing w:after="0"/>
        <w:jc w:val="both"/>
        <w:rPr>
          <w:rFonts w:ascii="Times New Roman" w:hAnsi="Times New Roman" w:eastAsia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10 класс МБОУ «Джидинская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 w:bidi="ru-RU"/>
        </w:rPr>
        <w:t xml:space="preserve"> СОШ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» входят в </w:t>
      </w:r>
      <w:r>
        <w:rPr>
          <w:rFonts w:ascii="Times New Roman" w:hAnsi="Times New Roman" w:eastAsia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Сетевой дистанционный образовательный кластер Республики Бурятия. </w:t>
      </w:r>
    </w:p>
    <w:p w14:paraId="2B337FF4">
      <w:pPr>
        <w:widowControl w:val="0"/>
        <w:tabs>
          <w:tab w:val="left" w:pos="1465"/>
        </w:tabs>
        <w:spacing w:after="0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 w:bidi="ru-RU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Учитывая  научно-методические, материально-технические и кадровые возможности образовательного учреждения, социальный заказ учащихся и их родителей, в 2024-2025 учебном году в рамках СДОК  МБОУ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4"/>
          <w:szCs w:val="24"/>
          <w:lang w:val="en-US" w:eastAsia="ru-RU" w:bidi="ru-RU"/>
        </w:rPr>
        <w:t>«Джидинская СОШ»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обеспечивает в 10 и 11  классах  реализацию сетевого учебного плана </w:t>
      </w:r>
      <w:r>
        <w:rPr>
          <w:rFonts w:ascii="Times New Roman" w:hAnsi="Times New Roman" w:eastAsia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универсального профиля</w:t>
      </w:r>
      <w:r>
        <w:rPr>
          <w:rFonts w:hint="default" w:ascii="Times New Roman" w:hAnsi="Times New Roman" w:eastAsia="Times New Roman" w:cs="Times New Roman"/>
          <w:b/>
          <w:i w:val="0"/>
          <w:iCs w:val="0"/>
          <w:color w:val="000000"/>
          <w:sz w:val="24"/>
          <w:szCs w:val="24"/>
          <w:lang w:val="en-US" w:eastAsia="ru-RU" w:bidi="ru-RU"/>
        </w:rPr>
        <w:t>.</w:t>
      </w:r>
    </w:p>
    <w:p w14:paraId="3187F560">
      <w:pPr>
        <w:keepNext w:val="0"/>
        <w:keepLines w:val="0"/>
        <w:pageBreakBefore w:val="0"/>
        <w:widowControl w:val="0"/>
        <w:tabs>
          <w:tab w:val="left" w:pos="14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 w:bidi="ru-RU"/>
        </w:rPr>
        <w:t xml:space="preserve">Профиль является способом введения обучающихся в ту или иную общественно- 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</w:t>
      </w:r>
    </w:p>
    <w:p w14:paraId="7CC32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line="240" w:lineRule="auto"/>
        <w:ind w:right="507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устанавливает обязательные учебные предметы из обязательных предметных областей на базовом или углубленном уровнях: </w:t>
      </w:r>
    </w:p>
    <w:p w14:paraId="570C324E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Предметная область «Русский язык и литература» </w:t>
      </w:r>
      <w:r>
        <w:rPr>
          <w:rFonts w:ascii="Times New Roman" w:hAnsi="Times New Roman" w:eastAsia="Calibri" w:cs="Times New Roman"/>
          <w:sz w:val="24"/>
          <w:szCs w:val="24"/>
        </w:rPr>
        <w:t>представлена учебными предметами «Русский язык», «Литература», которые изучаются на базовом уровне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и углубленом уровне</w:t>
      </w:r>
      <w:r>
        <w:rPr>
          <w:rFonts w:ascii="Times New Roman" w:hAnsi="Times New Roman" w:eastAsia="Calibri" w:cs="Times New Roman"/>
          <w:sz w:val="24"/>
          <w:szCs w:val="24"/>
        </w:rPr>
        <w:t>. Учебный предмет «Русский язык» - 2 часа, предмет «Литература» - 3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(5)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 xml:space="preserve"> часа в неделю.</w:t>
      </w:r>
    </w:p>
    <w:p w14:paraId="7AA851C1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Предметная область «Иностранный язык».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Учебный предмет «Английский язык» изучается в 10-11 классах по 3 часа в неделю на базовом уровне. </w:t>
      </w:r>
    </w:p>
    <w:p w14:paraId="3E410ABE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Предметная область «Математика и информатика» </w:t>
      </w:r>
      <w:r>
        <w:rPr>
          <w:rFonts w:ascii="Times New Roman" w:hAnsi="Times New Roman" w:eastAsia="Calibri" w:cs="Times New Roman"/>
          <w:sz w:val="24"/>
          <w:szCs w:val="24"/>
        </w:rPr>
        <w:t>представлена курсами  «Алгебра», «Геометрия», «Вероятность и статистика», «Информатика». В 10 классе математика изучается на базовом уровне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и углубленом уровне</w:t>
      </w:r>
      <w:r>
        <w:rPr>
          <w:rFonts w:ascii="Times New Roman" w:hAnsi="Times New Roman" w:eastAsia="Calibri" w:cs="Times New Roman"/>
          <w:sz w:val="24"/>
          <w:szCs w:val="24"/>
        </w:rPr>
        <w:t>: «Алгебра» 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(4)</w:t>
      </w:r>
      <w:r>
        <w:rPr>
          <w:rFonts w:ascii="Times New Roman" w:hAnsi="Times New Roman" w:eastAsia="Calibri" w:cs="Times New Roman"/>
          <w:sz w:val="24"/>
          <w:szCs w:val="24"/>
        </w:rPr>
        <w:t xml:space="preserve"> часа, «Геометрия» - 2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(3)</w:t>
      </w:r>
      <w:r>
        <w:rPr>
          <w:rFonts w:ascii="Times New Roman" w:hAnsi="Times New Roman" w:eastAsia="Calibri" w:cs="Times New Roman"/>
          <w:sz w:val="24"/>
          <w:szCs w:val="24"/>
        </w:rPr>
        <w:t xml:space="preserve"> часа, «Вероятность и статистика» 1 час в неделю. В 11 классе названные курсы изучаются  на базовом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уровне</w:t>
      </w:r>
      <w:r>
        <w:rPr>
          <w:rFonts w:ascii="Times New Roman" w:hAnsi="Times New Roman" w:eastAsia="Calibri" w:cs="Times New Roman"/>
          <w:sz w:val="24"/>
          <w:szCs w:val="24"/>
        </w:rPr>
        <w:t xml:space="preserve">: «Алгебра» -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 xml:space="preserve">  часа, Геометрия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Calibri" w:cs="Times New Roman"/>
          <w:sz w:val="24"/>
          <w:szCs w:val="24"/>
        </w:rPr>
        <w:t xml:space="preserve">  час, «Вероятность и статистика» - 1 час. </w:t>
      </w:r>
    </w:p>
    <w:p w14:paraId="7D61FF42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Информатика в 10 и 11 классе изучается на базовом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уровне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1  час в неделю.</w:t>
      </w:r>
    </w:p>
    <w:p w14:paraId="2A90678E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Предметная область «Общественно-научные предметы» </w:t>
      </w:r>
      <w:r>
        <w:rPr>
          <w:rFonts w:ascii="Times New Roman" w:hAnsi="Times New Roman" w:eastAsia="Calibri" w:cs="Times New Roman"/>
          <w:sz w:val="24"/>
          <w:szCs w:val="24"/>
        </w:rPr>
        <w:t>представлена предметами «История», «Обществознание», «География». Предметы «История» и «Обществознание» изучаются в 10-11 классах на базовом и углубленном уровне: «История» - 2 часа, «Обществознание» - 2 (5) часов. Учебный предмет «География» изучается в 10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и 11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классе на базовом уровне  1 час в неделю. </w:t>
      </w:r>
    </w:p>
    <w:p w14:paraId="7FD85DBA">
      <w:pPr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Предметная область «Естественно-научные предметы» </w:t>
      </w:r>
      <w:r>
        <w:rPr>
          <w:rFonts w:ascii="Times New Roman" w:hAnsi="Times New Roman" w:eastAsia="Calibri" w:cs="Times New Roman"/>
          <w:sz w:val="24"/>
          <w:szCs w:val="24"/>
        </w:rPr>
        <w:t>представлена предметами  «Физика», «Химия», «Биология».  Предметы изучаются в 10 и 11 классах на базовом уровне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«Физика»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</w:rPr>
        <w:t>2 часа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  <w:t>«Химия»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eastAsia="Calibri" w:cs="Times New Roman"/>
          <w:sz w:val="24"/>
          <w:szCs w:val="24"/>
        </w:rPr>
        <w:t>1  час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«Биология»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eastAsia="Calibri" w:cs="Times New Roman"/>
          <w:sz w:val="24"/>
          <w:szCs w:val="24"/>
        </w:rPr>
        <w:t>1 час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.</w:t>
      </w:r>
    </w:p>
    <w:p w14:paraId="739A2789">
      <w:pPr>
        <w:spacing w:after="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Предметная область «Физическая культура»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представлена предметом «Физическая культура», на который отводится в 10 и 11 классах по 2 часа в неделю. </w:t>
      </w:r>
    </w:p>
    <w:p w14:paraId="59E9F980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Предметная область «Основы безопасности и защиты Родины»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представлена одноименным предметом и изучается в каждом классе на базовом уровне по 1 часу в неделю. </w:t>
      </w:r>
    </w:p>
    <w:p w14:paraId="0CBC8D57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</w:p>
    <w:p w14:paraId="51157D09"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Индивидуальный проект выполняется обучающимися в течение одного года в рамках учебного времени, специально отведенного учебным планом – 1 час в неделю в 10 классе.</w:t>
      </w:r>
    </w:p>
    <w:p w14:paraId="38723A45">
      <w:pPr>
        <w:widowControl w:val="0"/>
        <w:tabs>
          <w:tab w:val="left" w:pos="1474"/>
        </w:tabs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развитии.</w:t>
      </w:r>
    </w:p>
    <w:p w14:paraId="3AA7281C">
      <w:pPr>
        <w:widowControl w:val="0"/>
        <w:tabs>
          <w:tab w:val="left" w:pos="1474"/>
        </w:tabs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Время, отводимое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 w:bidi="ru-RU"/>
        </w:rPr>
        <w:t xml:space="preserve">часть учебного плана, формируемую участниками образовательных отношений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использовано на введение специально разработанных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 w:bidi="ru-RU"/>
        </w:rPr>
        <w:t>элективных курсов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, обеспечивающих интересы и потребности участников образовательных отношений: </w:t>
      </w:r>
    </w:p>
    <w:p w14:paraId="1BE7B343">
      <w:pPr>
        <w:widowControl w:val="0"/>
        <w:tabs>
          <w:tab w:val="left" w:pos="1474"/>
        </w:tabs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>в 10 классе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Подготовка к ЕГЭ по русскому языку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- 1 час, </w:t>
      </w:r>
    </w:p>
    <w:p w14:paraId="371B2086">
      <w:pPr>
        <w:widowControl w:val="0"/>
        <w:tabs>
          <w:tab w:val="left" w:pos="1474"/>
        </w:tabs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>в 11 классе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Подготовка к ЕГЭ по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математике - 1 час.</w:t>
      </w:r>
    </w:p>
    <w:p w14:paraId="1BD8729E">
      <w:pPr>
        <w:widowControl w:val="0"/>
        <w:tabs>
          <w:tab w:val="left" w:pos="1481"/>
        </w:tabs>
        <w:spacing w:after="0"/>
        <w:jc w:val="both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При изучении предметов деление учащихся на подгруппы не осуществляется.</w:t>
      </w:r>
    </w:p>
    <w:p w14:paraId="1E5A7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(оценивание</w:t>
      </w:r>
      <w:r>
        <w:rPr>
          <w:rStyle w:val="14"/>
          <w:rFonts w:hint="default" w:asciiTheme="majorBidi" w:hAnsiTheme="majorBidi" w:cstheme="majorBidi"/>
          <w:sz w:val="24"/>
          <w:szCs w:val="24"/>
          <w:lang w:val="ru-RU"/>
        </w:rPr>
        <w:t xml:space="preserve"> по полугодиям</w:t>
      </w:r>
      <w:r>
        <w:rPr>
          <w:rStyle w:val="14"/>
          <w:rFonts w:asciiTheme="majorBidi" w:hAnsiTheme="majorBidi" w:cstheme="majorBidi"/>
          <w:sz w:val="24"/>
          <w:szCs w:val="24"/>
        </w:rPr>
        <w:t>) или всего объема учебной дисциплины за учебный год (годовое оценивание).</w:t>
      </w:r>
    </w:p>
    <w:p w14:paraId="2A70A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>
        <w:rPr>
          <w:rStyle w:val="14"/>
          <w:rFonts w:asciiTheme="majorBidi" w:hAnsiTheme="majorBidi" w:cstheme="majorBidi"/>
          <w:sz w:val="24"/>
          <w:szCs w:val="24"/>
          <w:lang w:val="ru-RU"/>
        </w:rPr>
        <w:t>полугодие</w:t>
      </w:r>
      <w:r>
        <w:rPr>
          <w:rStyle w:val="14"/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 графиком.</w:t>
      </w:r>
    </w:p>
    <w:p w14:paraId="34157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Style w:val="14"/>
          <w:rFonts w:asciiTheme="majorBidi" w:hAnsiTheme="majorBidi" w:cstheme="majorBidi"/>
          <w:sz w:val="24"/>
          <w:szCs w:val="24"/>
          <w:lang w:val="ru-RU"/>
        </w:rPr>
        <w:t>полугодиям</w:t>
      </w:r>
      <w:r>
        <w:rPr>
          <w:rStyle w:val="14"/>
          <w:rFonts w:asciiTheme="majorBidi" w:hAnsiTheme="majorBidi" w:cstheme="majorBidi"/>
          <w:sz w:val="24"/>
          <w:szCs w:val="24"/>
        </w:rPr>
        <w:t xml:space="preserve">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21B52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4"/>
          <w:rFonts w:hint="default"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Style w:val="14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МБОУ "Джидинская СОШ". </w:t>
      </w:r>
    </w:p>
    <w:p w14:paraId="27925D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4"/>
          <w:rFonts w:asciiTheme="majorBidi" w:hAnsiTheme="majorBidi" w:cstheme="majorBidi"/>
          <w:sz w:val="24"/>
          <w:szCs w:val="24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4E697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Style w:val="14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33AFCE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>Учебный план для 10 класса</w:t>
      </w:r>
    </w:p>
    <w:tbl>
      <w:tblPr>
        <w:tblStyle w:val="4"/>
        <w:tblW w:w="9923" w:type="dxa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40"/>
        <w:gridCol w:w="3981"/>
        <w:gridCol w:w="1701"/>
        <w:gridCol w:w="1701"/>
      </w:tblGrid>
      <w:tr w14:paraId="37B59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B02F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9CB0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D1E9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14:paraId="5FEBE0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85CA1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82F9D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4DE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14:paraId="7DB94A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39227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79E02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71A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F69E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</w:tr>
      <w:tr w14:paraId="3315E5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E5AB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E535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516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671E8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05471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76849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8A02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FB3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53F14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FC62E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978AE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BA3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F9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C10A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893E3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800BC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43A2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46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B1C79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589F9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2CF1E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A754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30D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14:paraId="2A395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1AE59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BB2F8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3A23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F2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14:paraId="3CE682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318C4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044BA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B1CB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FF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E5961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6F94C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7FBB7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C20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1D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2D99C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2B76C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2F0F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6A3E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4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14919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6C44F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AF680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07D6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CE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DF63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779E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D0E04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1EF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97E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956DD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5ADCF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8CB81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08C1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E49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9D2E9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C4EA8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4EB77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248B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36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14:paraId="4A1798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ABF7E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DCDF6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8041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4E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5B80A1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55225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5B9E48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4737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74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3DFF6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D5BA8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24EE0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0995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CD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95B32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67B34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9CDD57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2E4A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99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5F1B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AD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2B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B2A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1C9FF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07A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Часть, формируемая участниками </w:t>
            </w:r>
          </w:p>
          <w:p w14:paraId="08FB7F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EB7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D1CC81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13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6AF49B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1171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36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68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82C9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3A787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EFA67">
            <w:pPr>
              <w:spacing w:after="0" w:line="240" w:lineRule="auto"/>
              <w:jc w:val="center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EF8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</w:tr>
    </w:tbl>
    <w:p w14:paraId="7380F4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</w:pPr>
    </w:p>
    <w:p w14:paraId="3C99D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 w:bidi="ru-RU"/>
        </w:rPr>
        <w:t>Учебный план для 11 класса</w:t>
      </w:r>
    </w:p>
    <w:tbl>
      <w:tblPr>
        <w:tblStyle w:val="4"/>
        <w:tblW w:w="9923" w:type="dxa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40"/>
        <w:gridCol w:w="3981"/>
        <w:gridCol w:w="1701"/>
        <w:gridCol w:w="1701"/>
      </w:tblGrid>
      <w:tr w14:paraId="3C8555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EDD62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B94D5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D9A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14:paraId="3C707B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CB89F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5B02A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4D25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14:paraId="10F5C2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C9F4F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86B98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D4D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10C8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Углубленный уровень</w:t>
            </w:r>
          </w:p>
        </w:tc>
      </w:tr>
      <w:tr w14:paraId="48EEDD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0D1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2AA4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3386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52691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2EEEA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F3A11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8A67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95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FF544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E909B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150B7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7A95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6ED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14:paraId="55BFA2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E1A49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A60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Родная (бурятская) литература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B8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FE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F414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451DD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D0BA2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6A61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5FC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1667E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C59EF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C2144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4ABB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289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CBDEE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21B29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AF8AC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76D7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79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964CC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CB302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E314D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66AC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2EA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D95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F35A6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B7045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F541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F8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42934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8BA98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6C0A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332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FAB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B40F5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ECB8E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378D8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81C1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FF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D02A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7D505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B29CF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80F3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CE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DB70A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74240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0D65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26F5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E3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3353A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FB7CD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9094B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9EA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A0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14:paraId="0B3D90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AC260">
            <w:pPr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BFDC7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19E97">
            <w:pPr>
              <w:spacing w:after="0" w:line="240" w:lineRule="auto"/>
              <w:jc w:val="center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9B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5F692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3CBCD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AD5E35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D82A0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A1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7DB96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E7084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1A7FC6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39627">
            <w:pPr>
              <w:spacing w:after="0" w:line="240" w:lineRule="auto"/>
              <w:jc w:val="center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86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765A7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C98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7213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15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B588D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59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Часть, формируемая участниками </w:t>
            </w:r>
          </w:p>
          <w:p w14:paraId="7E1A38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9D9B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F56055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944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E8AA7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7086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Подготовка к ЕГЭ по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математике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FCC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5D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F3E2E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27CD9">
            <w:pPr>
              <w:spacing w:after="0" w:line="240" w:lineRule="auto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5EDB6">
            <w:pPr>
              <w:spacing w:after="0" w:line="240" w:lineRule="auto"/>
              <w:jc w:val="center"/>
              <w:rPr>
                <w:rFonts w:hint="default" w:ascii="Calibri" w:hAnsi="Calibri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17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14:paraId="062E82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4"/>
          <w:rFonts w:asciiTheme="majorBidi" w:hAnsiTheme="majorBidi" w:cstheme="majorBidi"/>
          <w:sz w:val="24"/>
          <w:szCs w:val="24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55D03FE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14:paraId="471E2B6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МБОУ "Джидинская СОШ"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6"/>
        <w:gridCol w:w="3638"/>
        <w:gridCol w:w="3638"/>
      </w:tblGrid>
      <w:tr w14:paraId="46B0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restart"/>
            <w:shd w:val="clear" w:color="auto" w:fill="D9D9D9"/>
          </w:tcPr>
          <w:p w14:paraId="06C163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5BD7F1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0DFD11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084B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Merge w:val="continue"/>
          </w:tcPr>
          <w:p w14:paraId="61EB8F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1146E5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49DDAB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14:paraId="37E9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9B4D1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8" w:type="dxa"/>
          </w:tcPr>
          <w:p w14:paraId="60ED3D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79C3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6EC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4BA3701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Профориентационная работа "Россия-мои горизонты"</w:t>
            </w:r>
          </w:p>
        </w:tc>
        <w:tc>
          <w:tcPr>
            <w:tcW w:w="3638" w:type="dxa"/>
          </w:tcPr>
          <w:p w14:paraId="3EE5EE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3EE3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BE2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928FF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функциональной и финансовой грамотности</w:t>
            </w:r>
          </w:p>
        </w:tc>
        <w:tc>
          <w:tcPr>
            <w:tcW w:w="3638" w:type="dxa"/>
          </w:tcPr>
          <w:p w14:paraId="5EDD5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15155A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FB6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716F8D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ШСК "Юные джидинцы"</w:t>
            </w:r>
          </w:p>
        </w:tc>
        <w:tc>
          <w:tcPr>
            <w:tcW w:w="3638" w:type="dxa"/>
          </w:tcPr>
          <w:p w14:paraId="65EBA1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357586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C23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7DF17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38" w:type="dxa"/>
          </w:tcPr>
          <w:p w14:paraId="2135B9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430E5A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4D5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100DF77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3638" w:type="dxa"/>
          </w:tcPr>
          <w:p w14:paraId="3AC47B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6F124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6E6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</w:tcPr>
          <w:p w14:paraId="0D86F1D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«Юный турист»</w:t>
            </w:r>
          </w:p>
        </w:tc>
        <w:tc>
          <w:tcPr>
            <w:tcW w:w="3638" w:type="dxa"/>
          </w:tcPr>
          <w:p w14:paraId="1D88DF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CA619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DD2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shd w:val="clear" w:color="auto" w:fill="00FF00"/>
          </w:tcPr>
          <w:p w14:paraId="56786D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18250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14:paraId="3C055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A00D3EE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F0DFF"/>
    <w:multiLevelType w:val="multilevel"/>
    <w:tmpl w:val="366F0D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11876C8A"/>
    <w:rsid w:val="32442EDF"/>
    <w:rsid w:val="466115FC"/>
    <w:rsid w:val="4712713A"/>
    <w:rsid w:val="4CA66193"/>
    <w:rsid w:val="50B8613D"/>
    <w:rsid w:val="55236247"/>
    <w:rsid w:val="573C29D2"/>
    <w:rsid w:val="5E097B0D"/>
    <w:rsid w:val="63F219DB"/>
    <w:rsid w:val="6DA92FEB"/>
    <w:rsid w:val="75CC64AF"/>
    <w:rsid w:val="791A128C"/>
    <w:rsid w:val="7AE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qFormat/>
    <w:uiPriority w:val="99"/>
    <w:rPr>
      <w:b/>
      <w:b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qFormat/>
    <w:uiPriority w:val="0"/>
  </w:style>
  <w:style w:type="character" w:customStyle="1" w:styleId="1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750</Words>
  <Characters>4281</Characters>
  <Lines>35</Lines>
  <Paragraphs>10</Paragraphs>
  <TotalTime>20</TotalTime>
  <ScaleCrop>false</ScaleCrop>
  <LinksUpToDate>false</LinksUpToDate>
  <CharactersWithSpaces>5021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cp:lastModifiedBy>Пользователь</cp:lastModifiedBy>
  <dcterms:modified xsi:type="dcterms:W3CDTF">2024-09-24T07:27:29Z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B2F98483405747A8ACB59B280C373BC6_12</vt:lpwstr>
  </property>
</Properties>
</file>