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AC" w:rsidRPr="00B52EAC" w:rsidRDefault="00B52EAC" w:rsidP="00B52E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1070458</wp:posOffset>
                </wp:positionH>
                <wp:positionV relativeFrom="paragraph">
                  <wp:posOffset>-417382</wp:posOffset>
                </wp:positionV>
                <wp:extent cx="3438659" cy="367048"/>
                <wp:effectExtent l="0" t="0" r="28575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659" cy="367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AC" w:rsidRDefault="00B52EAC">
                            <w:bookmarkStart w:id="0" w:name="_GoBack"/>
                            <w:r w:rsidRPr="00B52EAC">
                              <w:t>Образцы описания проверочных работ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4.3pt;margin-top:-32.85pt;width:270.7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" fillcolor="white [3201]" strokeweight=".5pt">
                <v:textbox>
                  <w:txbxContent>
                    <w:p w:rsidR="00B52EAC" w:rsidRDefault="00B52EAC">
                      <w:bookmarkStart w:id="1" w:name="_GoBack"/>
                      <w:r w:rsidRPr="00B52EAC">
                        <w:t>Образцы описания проверочных работ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52E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52EAC" w:rsidRPr="00B52EAC" w:rsidRDefault="00B52EAC" w:rsidP="00B52EAC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5" w:history="1"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ГВЭ</w:t>
        </w:r>
      </w:hyperlink>
    </w:p>
    <w:p w:rsidR="00B52EAC" w:rsidRPr="00B52EAC" w:rsidRDefault="00B52EAC" w:rsidP="00B52E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выпускной экзамен</w:t>
      </w:r>
    </w:p>
    <w:p w:rsidR="00B52EAC" w:rsidRPr="00B52EAC" w:rsidRDefault="00B52EAC" w:rsidP="00B52E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B52EAC" w:rsidRPr="00B52EAC" w:rsidRDefault="00B52EAC" w:rsidP="00B52EAC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6" w:history="1"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ГВЭ-11</w:t>
        </w:r>
      </w:hyperlink>
    </w:p>
    <w:p w:rsidR="00B52EAC" w:rsidRPr="00B52EAC" w:rsidRDefault="00B52EAC" w:rsidP="00B52E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Официальные демоверсии государственного выпускного экзамена</w:t>
      </w:r>
    </w:p>
    <w:p w:rsidR="00B52EAC" w:rsidRPr="00B52EAC" w:rsidRDefault="00B52EAC" w:rsidP="00B52E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B52EAC" w:rsidRPr="00B52EAC" w:rsidRDefault="00B52EAC" w:rsidP="00B52EAC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7" w:history="1"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ГВЭ-9</w:t>
        </w:r>
      </w:hyperlink>
    </w:p>
    <w:p w:rsidR="00B52EAC" w:rsidRPr="00B52EAC" w:rsidRDefault="00B52EAC" w:rsidP="00B52E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Официальные демоверсии основного государственного экзамена</w:t>
      </w:r>
    </w:p>
    <w:p w:rsidR="00B52EAC" w:rsidRPr="00B52EAC" w:rsidRDefault="00B52EAC" w:rsidP="00B52E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B52EAC" w:rsidRPr="00B52EAC" w:rsidRDefault="00B52EAC" w:rsidP="00B52EAC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8" w:history="1"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 xml:space="preserve">Тренировочные сборники для </w:t>
        </w:r>
        <w:proofErr w:type="gramStart"/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обучающихся</w:t>
        </w:r>
        <w:proofErr w:type="gramEnd"/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 xml:space="preserve"> с ОВЗ (ГИА-11)</w:t>
        </w:r>
      </w:hyperlink>
    </w:p>
    <w:p w:rsidR="00B52EAC" w:rsidRPr="00B52EAC" w:rsidRDefault="00B52EAC" w:rsidP="00B52E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Тренировочные сборники для подготовки к ГИА </w:t>
      </w:r>
      <w:proofErr w:type="gramStart"/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ОВЗ</w:t>
      </w:r>
    </w:p>
    <w:p w:rsidR="00B52EAC" w:rsidRPr="00B52EAC" w:rsidRDefault="00B52EAC" w:rsidP="00B52E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B52EAC" w:rsidRPr="00B52EAC" w:rsidRDefault="00B52EAC" w:rsidP="00B52EAC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9" w:history="1"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 xml:space="preserve">Тренировочные сборники для </w:t>
        </w:r>
        <w:proofErr w:type="gramStart"/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обучающихся</w:t>
        </w:r>
        <w:proofErr w:type="gramEnd"/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 xml:space="preserve"> с ОВЗ (ГИА-11 для незрячих и слабовидящих)</w:t>
        </w:r>
      </w:hyperlink>
    </w:p>
    <w:p w:rsidR="00B52EAC" w:rsidRPr="00B52EAC" w:rsidRDefault="00B52EAC" w:rsidP="00B52E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Тренировочные сборники для подготовки к ГИА </w:t>
      </w:r>
      <w:proofErr w:type="gramStart"/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ОВЗ</w:t>
      </w:r>
    </w:p>
    <w:p w:rsidR="00B52EAC" w:rsidRPr="00B52EAC" w:rsidRDefault="00B52EAC" w:rsidP="00B52EAC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EA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B52EAC" w:rsidRPr="00B52EAC" w:rsidRDefault="00B52EAC" w:rsidP="00B52EAC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hyperlink r:id="rId10" w:history="1"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 xml:space="preserve">Тренировочные сборники для </w:t>
        </w:r>
        <w:proofErr w:type="gramStart"/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>обучающихся</w:t>
        </w:r>
        <w:proofErr w:type="gramEnd"/>
        <w:r w:rsidRPr="00B52EAC">
          <w:rPr>
            <w:rFonts w:ascii="Arial" w:eastAsia="Times New Roman" w:hAnsi="Arial" w:cs="Arial"/>
            <w:b/>
            <w:bCs/>
            <w:color w:val="1E7B84"/>
            <w:sz w:val="27"/>
            <w:szCs w:val="27"/>
            <w:bdr w:val="none" w:sz="0" w:space="0" w:color="auto" w:frame="1"/>
            <w:lang w:eastAsia="ru-RU"/>
          </w:rPr>
          <w:t xml:space="preserve"> с ОВЗ (ГИА-9)</w:t>
        </w:r>
      </w:hyperlink>
    </w:p>
    <w:p w:rsidR="00B52EAC" w:rsidRPr="00B52EAC" w:rsidRDefault="00B52EAC" w:rsidP="00B52EA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Тренировочные сборники для подготовки к ГИА-9 </w:t>
      </w:r>
      <w:proofErr w:type="gramStart"/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52E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ОВЗ</w:t>
      </w:r>
    </w:p>
    <w:p w:rsidR="007A7CE5" w:rsidRDefault="007A7CE5"/>
    <w:sectPr w:rsidR="007A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AC"/>
    <w:rsid w:val="007A7CE5"/>
    <w:rsid w:val="00B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trenirovochnyye-sborniki-dlya-obuchayushchikhsya-s-ovz-gia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gve/gve-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gve/gve-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gve" TargetMode="External"/><Relationship Id="rId10" Type="http://schemas.openxmlformats.org/officeDocument/2006/relationships/hyperlink" Target="https://fipi.ru/gve/trenirovochnyye-sborniki-dlya-obuchayushchikhsya-s-ovz-gia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-nezryach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2022-11-06T13:28:00Z</dcterms:created>
  <dcterms:modified xsi:type="dcterms:W3CDTF">2022-11-06T13:29:00Z</dcterms:modified>
</cp:coreProperties>
</file>